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67A0" w14:textId="77777777" w:rsidR="00FD75FC" w:rsidRPr="009D15E6" w:rsidRDefault="00FD75FC" w:rsidP="009D15E6">
      <w:pPr>
        <w:pStyle w:val="Heading1"/>
      </w:pPr>
      <w:r w:rsidRPr="009D15E6">
        <w:rPr>
          <w:rtl/>
          <w:lang w:bidi="ar"/>
        </w:rPr>
        <w:t>1 يناير 2026</w:t>
      </w:r>
    </w:p>
    <w:p w14:paraId="4B8F3FF0" w14:textId="77777777" w:rsidR="00FD75FC" w:rsidRPr="00AE4EA6" w:rsidRDefault="00FD75FC" w:rsidP="00FD75FC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5194B9B8" w14:textId="77777777" w:rsidR="00FD75FC" w:rsidRPr="00AE4EA6" w:rsidRDefault="00FD75FC" w:rsidP="0000300A">
      <w:pPr>
        <w:tabs>
          <w:tab w:val="left" w:pos="5625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 xml:space="preserve">الموضوع: إشعار سنوي </w:t>
      </w:r>
      <w:r w:rsidR="0000300A">
        <w:rPr>
          <w:rFonts w:ascii="Verdana" w:hAnsi="Verdana" w:cs="Arial"/>
          <w:sz w:val="24"/>
          <w:lang w:bidi="ar"/>
        </w:rPr>
        <w:t xml:space="preserve"> </w:t>
      </w:r>
      <w:r w:rsidR="0000300A" w:rsidRPr="0000300A">
        <w:rPr>
          <w:rFonts w:ascii="Verdana" w:hAnsi="Verdana" w:cs="Arial"/>
          <w:sz w:val="24"/>
          <w:rtl/>
        </w:rPr>
        <w:t>بوجود تغيير</w:t>
      </w:r>
      <w:r w:rsidRPr="00AE4EA6">
        <w:rPr>
          <w:rFonts w:ascii="Verdana" w:hAnsi="Verdana" w:cs="Arial"/>
          <w:sz w:val="24"/>
          <w:rtl/>
          <w:lang w:bidi="ar"/>
        </w:rPr>
        <w:t>جوهري في محتوى كتيّب الأعضاء الخاص بالصحة السلوكية</w:t>
      </w:r>
    </w:p>
    <w:p w14:paraId="51A5B863" w14:textId="77777777" w:rsidR="00FD75FC" w:rsidRPr="00AE4EA6" w:rsidRDefault="00FD75FC" w:rsidP="00FD75FC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5D9F810F" w14:textId="77777777" w:rsidR="00FD75FC" w:rsidRPr="00AE4EA6" w:rsidRDefault="00FD75FC" w:rsidP="00FD75FC">
      <w:pPr>
        <w:tabs>
          <w:tab w:val="left" w:pos="5625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عزيزي العضو:</w:t>
      </w:r>
    </w:p>
    <w:p w14:paraId="4B270726" w14:textId="77777777" w:rsidR="00FD75FC" w:rsidRPr="00AE4EA6" w:rsidRDefault="00FD75FC" w:rsidP="00FD75FC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334A0975" w14:textId="77777777" w:rsidR="00FD75FC" w:rsidRPr="00AE4EA6" w:rsidRDefault="00FD75FC" w:rsidP="00FD75FC">
      <w:pPr>
        <w:tabs>
          <w:tab w:val="left" w:pos="5625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أنت تتلقى هذا الإشعار لأنه سيكون هناك تغيير جوهري في محتوى كتيّب الأعضاء الخاص ببرنامج الصحة السلوكية في مقاطعة ساكرامنتو في غضون ثلاثين (30) يومًا.</w:t>
      </w:r>
    </w:p>
    <w:p w14:paraId="3A59A060" w14:textId="77777777" w:rsidR="00FD75FC" w:rsidRPr="00AE4EA6" w:rsidRDefault="00FD75FC" w:rsidP="00FD75FC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1B6A58AC" w14:textId="77777777" w:rsidR="00FD75FC" w:rsidRPr="00AE4EA6" w:rsidRDefault="00FD75FC" w:rsidP="00FD75FC">
      <w:pPr>
        <w:tabs>
          <w:tab w:val="left" w:pos="5625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شرح التغيير:</w:t>
      </w:r>
    </w:p>
    <w:p w14:paraId="59D87122" w14:textId="77777777" w:rsidR="00FD75FC" w:rsidRPr="00AE4EA6" w:rsidRDefault="00FD75FC" w:rsidP="00FD75FC">
      <w:pPr>
        <w:tabs>
          <w:tab w:val="left" w:pos="5625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تشمل أنواع الخدمات الجديدة، على سبيل المثال لا الحصر ما يلي:</w:t>
      </w:r>
    </w:p>
    <w:p w14:paraId="5F791D76" w14:textId="77777777" w:rsidR="00FD75FC" w:rsidRPr="00AE4EA6" w:rsidRDefault="00FD75FC" w:rsidP="00FD75FC">
      <w:pPr>
        <w:tabs>
          <w:tab w:val="left" w:pos="5625"/>
        </w:tabs>
        <w:spacing w:before="0"/>
        <w:rPr>
          <w:rFonts w:ascii="Verdana" w:hAnsi="Verdana" w:cs="Arial"/>
          <w:sz w:val="24"/>
        </w:rPr>
      </w:pPr>
    </w:p>
    <w:p w14:paraId="446C183A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العلاج التفاعلي بين الوالدين والطفل (</w:t>
      </w:r>
      <w:r w:rsidRPr="00AE4EA6">
        <w:rPr>
          <w:rFonts w:ascii="Verdana" w:hAnsi="Verdana" w:cs="Arial"/>
          <w:sz w:val="24"/>
        </w:rPr>
        <w:t>PCIT</w:t>
      </w:r>
      <w:r w:rsidRPr="00AE4EA6">
        <w:rPr>
          <w:rFonts w:ascii="Verdana" w:hAnsi="Verdana" w:cs="Arial"/>
          <w:sz w:val="24"/>
          <w:rtl/>
          <w:lang w:bidi="ar"/>
        </w:rPr>
        <w:t>)</w:t>
      </w:r>
    </w:p>
    <w:p w14:paraId="01EA332E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برنامج العلاج العائلي الوظيفي (</w:t>
      </w:r>
      <w:r w:rsidRPr="00AE4EA6">
        <w:rPr>
          <w:rFonts w:ascii="Verdana" w:hAnsi="Verdana" w:cs="Arial"/>
          <w:sz w:val="24"/>
        </w:rPr>
        <w:t>FFT</w:t>
      </w:r>
      <w:r w:rsidRPr="00AE4EA6">
        <w:rPr>
          <w:rFonts w:ascii="Verdana" w:hAnsi="Verdana" w:cs="Arial"/>
          <w:sz w:val="24"/>
          <w:rtl/>
          <w:lang w:bidi="ar"/>
        </w:rPr>
        <w:t>)</w:t>
      </w:r>
    </w:p>
    <w:p w14:paraId="10BA117A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برنامج العلاج متعدد الأنظمة (</w:t>
      </w:r>
      <w:r w:rsidRPr="00AE4EA6">
        <w:rPr>
          <w:rFonts w:ascii="Verdana" w:hAnsi="Verdana" w:cs="Arial"/>
          <w:sz w:val="24"/>
        </w:rPr>
        <w:t>MST</w:t>
      </w:r>
      <w:r w:rsidRPr="00AE4EA6">
        <w:rPr>
          <w:rFonts w:ascii="Verdana" w:hAnsi="Verdana" w:cs="Arial"/>
          <w:sz w:val="24"/>
          <w:rtl/>
          <w:lang w:bidi="ar"/>
        </w:rPr>
        <w:t>)</w:t>
      </w:r>
    </w:p>
    <w:p w14:paraId="4D3D3DC7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العلاج المجتمعي الفعّال (</w:t>
      </w:r>
      <w:r w:rsidRPr="00AE4EA6">
        <w:rPr>
          <w:rFonts w:ascii="Verdana" w:hAnsi="Verdana" w:cs="Arial"/>
          <w:sz w:val="24"/>
        </w:rPr>
        <w:t>ACT</w:t>
      </w:r>
      <w:r w:rsidRPr="00AE4EA6">
        <w:rPr>
          <w:rFonts w:ascii="Verdana" w:hAnsi="Verdana" w:cs="Arial"/>
          <w:sz w:val="24"/>
          <w:rtl/>
          <w:lang w:bidi="ar"/>
        </w:rPr>
        <w:t>)</w:t>
      </w:r>
    </w:p>
    <w:p w14:paraId="4177DE93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العلاج المجتمعي الجنائي الفعّال (</w:t>
      </w:r>
      <w:r w:rsidRPr="00AE4EA6">
        <w:rPr>
          <w:rFonts w:ascii="Verdana" w:hAnsi="Verdana" w:cs="Arial"/>
          <w:sz w:val="24"/>
        </w:rPr>
        <w:t>FACT</w:t>
      </w:r>
      <w:r w:rsidRPr="00AE4EA6">
        <w:rPr>
          <w:rFonts w:ascii="Verdana" w:hAnsi="Verdana" w:cs="Arial"/>
          <w:sz w:val="24"/>
          <w:rtl/>
          <w:lang w:bidi="ar"/>
        </w:rPr>
        <w:t>)</w:t>
      </w:r>
    </w:p>
    <w:p w14:paraId="2EA27ABB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الرعاية المتخصصة المنسقة (</w:t>
      </w:r>
      <w:r w:rsidRPr="00AE4EA6">
        <w:rPr>
          <w:rFonts w:ascii="Verdana" w:hAnsi="Verdana" w:cs="Arial"/>
          <w:sz w:val="24"/>
        </w:rPr>
        <w:t>CSC</w:t>
      </w:r>
      <w:r w:rsidRPr="00AE4EA6">
        <w:rPr>
          <w:rFonts w:ascii="Verdana" w:hAnsi="Verdana" w:cs="Arial"/>
          <w:sz w:val="24"/>
          <w:rtl/>
          <w:lang w:bidi="ar"/>
        </w:rPr>
        <w:t>) لأول نوبة ذهانية (</w:t>
      </w:r>
      <w:r w:rsidRPr="00AE4EA6">
        <w:rPr>
          <w:rFonts w:ascii="Verdana" w:hAnsi="Verdana" w:cs="Arial"/>
          <w:sz w:val="24"/>
        </w:rPr>
        <w:t>FEP</w:t>
      </w:r>
      <w:r w:rsidRPr="00AE4EA6">
        <w:rPr>
          <w:rFonts w:ascii="Verdana" w:hAnsi="Verdana" w:cs="Arial"/>
          <w:sz w:val="24"/>
          <w:rtl/>
          <w:lang w:bidi="ar"/>
        </w:rPr>
        <w:t>)</w:t>
      </w:r>
    </w:p>
    <w:p w14:paraId="2A4B1CCB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خدمات الأندية الاجتماعية</w:t>
      </w:r>
    </w:p>
    <w:p w14:paraId="1E9C6ED1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 xml:space="preserve">خدمات عامل الصحة المجتمعية المحسّنة </w:t>
      </w:r>
    </w:p>
    <w:p w14:paraId="7253FDF2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التوظيف المدعوم</w:t>
      </w:r>
    </w:p>
    <w:p w14:paraId="1B422BB2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ممارسات الرعاية الصحية التقليدية</w:t>
      </w:r>
    </w:p>
    <w:p w14:paraId="54930C07" w14:textId="77777777" w:rsidR="00FD75FC" w:rsidRPr="00AE4EA6" w:rsidRDefault="00FD75FC" w:rsidP="00FD75FC">
      <w:pPr>
        <w:numPr>
          <w:ilvl w:val="0"/>
          <w:numId w:val="24"/>
        </w:num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 xml:space="preserve">خدمات داخلية للمتابعة والدعم </w:t>
      </w:r>
    </w:p>
    <w:p w14:paraId="28414382" w14:textId="77777777" w:rsidR="00FD75FC" w:rsidRPr="00AE4EA6" w:rsidRDefault="00FD75FC" w:rsidP="00FD75FC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6AC79955" w14:textId="77777777" w:rsidR="00FD75FC" w:rsidRPr="00AE4EA6" w:rsidRDefault="00FD75FC" w:rsidP="00FD75FC">
      <w:p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 xml:space="preserve">سيكون كتيّب الأعضاء المحدّث متاحًا بحلول 1 فبراير 2026 </w:t>
      </w:r>
    </w:p>
    <w:p w14:paraId="06523A2F" w14:textId="77777777" w:rsidR="00FD75FC" w:rsidRPr="00AE4EA6" w:rsidRDefault="00FD75FC" w:rsidP="00FD75FC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1B8ECA8F" w14:textId="77777777" w:rsidR="00FD75FC" w:rsidRPr="00AE4EA6" w:rsidRDefault="00FD75FC" w:rsidP="00FD75FC">
      <w:p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 w:rsidRPr="00AE4EA6">
        <w:rPr>
          <w:rFonts w:ascii="Verdana" w:hAnsi="Verdana" w:cs="Arial"/>
          <w:sz w:val="24"/>
          <w:rtl/>
          <w:lang w:bidi="ar"/>
        </w:rPr>
        <w:t>يتوفر الكتيّب عند الطلب أو عبر موقعنا الإلكتروني على الرابط التالي:</w:t>
      </w:r>
    </w:p>
    <w:p w14:paraId="4FFD8D3D" w14:textId="77777777" w:rsidR="00FD75FC" w:rsidRPr="00AE4EA6" w:rsidRDefault="00FD75FC" w:rsidP="00FD75FC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4D204D54" w14:textId="77777777" w:rsidR="008C18F3" w:rsidRPr="00AE4EA6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6B436621" w14:textId="1A7E9B7E" w:rsidR="008C18F3" w:rsidRPr="00B65EC0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hyperlink r:id="rId12" w:tooltip="View mental health plan member hanbdbook webpage" w:history="1">
        <w:r w:rsidRPr="00B65EC0">
          <w:rPr>
            <w:rStyle w:val="Hyperlink"/>
            <w:rFonts w:ascii="Verdana" w:hAnsi="Verdana" w:cs="Arial"/>
            <w:sz w:val="24"/>
          </w:rPr>
          <w:t>https://dhs.saccounty.gov/BHS/Pages/Members-Handbook/GI-Members-Handbook-Mental-Health.aspx</w:t>
        </w:r>
      </w:hyperlink>
    </w:p>
    <w:p w14:paraId="13B1FF4B" w14:textId="77777777" w:rsidR="008C18F3" w:rsidRPr="00B65EC0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2E9BAB1A" w14:textId="77777777" w:rsidR="008C18F3" w:rsidRPr="00B65EC0" w:rsidRDefault="00553C9A" w:rsidP="00553C9A">
      <w:pPr>
        <w:tabs>
          <w:tab w:val="left" w:pos="1170"/>
        </w:tabs>
        <w:bidi/>
        <w:spacing w:before="0"/>
        <w:rPr>
          <w:rFonts w:ascii="Verdana" w:hAnsi="Verdana" w:cs="Arial"/>
          <w:sz w:val="24"/>
        </w:rPr>
      </w:pPr>
      <w:r>
        <w:rPr>
          <w:rFonts w:ascii="Verdana" w:hAnsi="Verdana" w:cs="Arial" w:hint="cs"/>
          <w:sz w:val="24"/>
          <w:rtl/>
        </w:rPr>
        <w:t>والرابط:</w:t>
      </w:r>
    </w:p>
    <w:p w14:paraId="24FFC988" w14:textId="77777777" w:rsidR="008C18F3" w:rsidRPr="00B65EC0" w:rsidRDefault="008C18F3" w:rsidP="008475B9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</w:p>
    <w:p w14:paraId="03E32C05" w14:textId="7FC92C34" w:rsidR="00E906C9" w:rsidRPr="00AE4EA6" w:rsidRDefault="008C18F3" w:rsidP="008C18F3">
      <w:pPr>
        <w:tabs>
          <w:tab w:val="left" w:pos="1170"/>
        </w:tabs>
        <w:spacing w:before="0"/>
        <w:rPr>
          <w:rFonts w:ascii="Verdana" w:hAnsi="Verdana" w:cs="Arial"/>
          <w:sz w:val="24"/>
        </w:rPr>
      </w:pPr>
      <w:hyperlink r:id="rId13" w:tooltip="view substance use and treatment member handbook webpage" w:history="1">
        <w:r w:rsidRPr="00B65EC0">
          <w:rPr>
            <w:rStyle w:val="Hyperlink"/>
            <w:rFonts w:ascii="Verdana" w:hAnsi="Verdana" w:cs="Arial"/>
            <w:sz w:val="24"/>
          </w:rPr>
          <w:t>https://dhs.saccounty.gov/BHS/Pages/SUPT/DMC-ODS/DMC-ODS-Member-Handbook.aspx</w:t>
        </w:r>
      </w:hyperlink>
    </w:p>
    <w:sectPr w:rsidR="00E906C9" w:rsidRPr="00AE4EA6" w:rsidSect="00563DC9">
      <w:headerReference w:type="default" r:id="rId14"/>
      <w:headerReference w:type="first" r:id="rId15"/>
      <w:footerReference w:type="first" r:id="rId16"/>
      <w:type w:val="continuous"/>
      <w:pgSz w:w="12240" w:h="15840" w:code="1"/>
      <w:pgMar w:top="1584" w:right="1530" w:bottom="432" w:left="135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1FF9" w14:textId="77777777" w:rsidR="00560D58" w:rsidRDefault="00560D58">
      <w:r>
        <w:separator/>
      </w:r>
    </w:p>
  </w:endnote>
  <w:endnote w:type="continuationSeparator" w:id="0">
    <w:p w14:paraId="505FFEE8" w14:textId="77777777" w:rsidR="00560D58" w:rsidRDefault="0056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6AC2" w14:textId="77777777" w:rsidR="00061268" w:rsidRPr="00B65EC0" w:rsidRDefault="00061268" w:rsidP="00061268">
    <w:pPr>
      <w:pStyle w:val="Footer"/>
      <w:jc w:val="center"/>
      <w:rPr>
        <w:rFonts w:ascii="Verdana" w:hAnsi="Verdana"/>
        <w:sz w:val="20"/>
        <w:szCs w:val="20"/>
      </w:rPr>
    </w:pPr>
    <w:r w:rsidRPr="00B65EC0">
      <w:rPr>
        <w:rFonts w:ascii="Verdana" w:hAnsi="Verdana"/>
        <w:sz w:val="20"/>
        <w:szCs w:val="20"/>
      </w:rPr>
      <w:t xml:space="preserve">7001A East Parkway, Suite </w:t>
    </w:r>
    <w:r w:rsidR="001D4EA5" w:rsidRPr="00B65EC0">
      <w:rPr>
        <w:rFonts w:ascii="Verdana" w:hAnsi="Verdana"/>
        <w:sz w:val="20"/>
        <w:szCs w:val="20"/>
      </w:rPr>
      <w:t>300</w:t>
    </w:r>
    <w:r w:rsidRPr="00B65EC0">
      <w:rPr>
        <w:rFonts w:ascii="Verdana" w:hAnsi="Verdana"/>
        <w:sz w:val="20"/>
        <w:szCs w:val="20"/>
      </w:rPr>
      <w:t>, Sacramento, CA  95823</w:t>
    </w:r>
  </w:p>
  <w:p w14:paraId="3C7B518B" w14:textId="77777777" w:rsidR="00061268" w:rsidRPr="00AE4EA6" w:rsidRDefault="00061268" w:rsidP="00061268">
    <w:pPr>
      <w:pStyle w:val="Footer"/>
      <w:jc w:val="center"/>
      <w:rPr>
        <w:rFonts w:ascii="Verdana" w:hAnsi="Verdana"/>
        <w:sz w:val="20"/>
        <w:szCs w:val="20"/>
      </w:rPr>
    </w:pPr>
    <w:r w:rsidRPr="00B65EC0">
      <w:rPr>
        <w:rFonts w:ascii="Verdana" w:hAnsi="Verdana"/>
        <w:sz w:val="20"/>
        <w:szCs w:val="20"/>
      </w:rPr>
      <w:t>Office (916) 875-</w:t>
    </w:r>
    <w:r w:rsidR="001D4EA5" w:rsidRPr="00B65EC0">
      <w:rPr>
        <w:rFonts w:ascii="Verdana" w:hAnsi="Verdana"/>
        <w:sz w:val="20"/>
        <w:szCs w:val="20"/>
      </w:rPr>
      <w:t>7070</w:t>
    </w:r>
    <w:r w:rsidRPr="00B65EC0">
      <w:rPr>
        <w:rFonts w:ascii="Verdana" w:eastAsia="Batang" w:hAnsi="Verdana"/>
        <w:spacing w:val="-2"/>
        <w:sz w:val="20"/>
        <w:szCs w:val="20"/>
      </w:rPr>
      <w:t xml:space="preserve">| </w:t>
    </w:r>
    <w:r w:rsidR="001D4EA5" w:rsidRPr="00B65EC0">
      <w:rPr>
        <w:rFonts w:ascii="Verdana" w:eastAsia="Batang" w:hAnsi="Verdana"/>
        <w:spacing w:val="-2"/>
        <w:sz w:val="20"/>
        <w:szCs w:val="20"/>
      </w:rPr>
      <w:t>QMInformation@saccounty.gov</w:t>
    </w:r>
    <w:r w:rsidR="00860BC2" w:rsidRPr="00AE4EA6">
      <w:rPr>
        <w:rFonts w:ascii="Verdana" w:eastAsia="Batang" w:hAnsi="Verdana"/>
        <w:spacing w:val="-2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B779D" w14:textId="77777777" w:rsidR="00560D58" w:rsidRDefault="00560D58">
      <w:r>
        <w:separator/>
      </w:r>
    </w:p>
  </w:footnote>
  <w:footnote w:type="continuationSeparator" w:id="0">
    <w:p w14:paraId="4CDC73BE" w14:textId="77777777" w:rsidR="00560D58" w:rsidRDefault="00560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3634" w14:textId="77777777" w:rsidR="00E906C9" w:rsidRPr="00061268" w:rsidRDefault="00E906C9" w:rsidP="00563DC9">
    <w:pPr>
      <w:pStyle w:val="Header"/>
      <w:spacing w:before="0"/>
      <w:rPr>
        <w:rFonts w:ascii="Verdana" w:hAnsi="Verdana"/>
        <w:i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13D2" w14:textId="29BF8563" w:rsidR="00061268" w:rsidRPr="00B65EC0" w:rsidRDefault="009D15E6">
    <w:r w:rsidRPr="00B65EC0">
      <w:rPr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 wp14:anchorId="3C82D59E" wp14:editId="4D2C7ACB">
          <wp:simplePos x="0" y="0"/>
          <wp:positionH relativeFrom="margin">
            <wp:align>center</wp:align>
          </wp:positionH>
          <wp:positionV relativeFrom="page">
            <wp:posOffset>203200</wp:posOffset>
          </wp:positionV>
          <wp:extent cx="1143000" cy="1143000"/>
          <wp:effectExtent l="0" t="0" r="0" b="0"/>
          <wp:wrapNone/>
          <wp:docPr id="4" name="Picture 1" descr="county of sacrament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county of sacrament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1040" w:type="dxa"/>
      <w:tblInd w:w="-745" w:type="dxa"/>
      <w:tblLook w:val="01E0" w:firstRow="1" w:lastRow="1" w:firstColumn="1" w:lastColumn="1" w:noHBand="0" w:noVBand="0"/>
    </w:tblPr>
    <w:tblGrid>
      <w:gridCol w:w="3813"/>
      <w:gridCol w:w="3496"/>
      <w:gridCol w:w="3731"/>
    </w:tblGrid>
    <w:tr w:rsidR="00563DC9" w:rsidRPr="00AE4EA6" w14:paraId="124D35B2" w14:textId="77777777" w:rsidTr="003A212F">
      <w:trPr>
        <w:trHeight w:val="2187"/>
      </w:trPr>
      <w:tc>
        <w:tcPr>
          <w:tcW w:w="3813" w:type="dxa"/>
        </w:tcPr>
        <w:p w14:paraId="7F8138D3" w14:textId="77777777" w:rsidR="00563DC9" w:rsidRPr="00B65EC0" w:rsidRDefault="00563DC9" w:rsidP="00563DC9">
          <w:pPr>
            <w:pStyle w:val="Header-Title"/>
            <w:spacing w:before="0"/>
            <w:rPr>
              <w:rFonts w:ascii="Verdana" w:hAnsi="Verdana"/>
            </w:rPr>
          </w:pPr>
          <w:r w:rsidRPr="00B65EC0">
            <w:rPr>
              <w:rFonts w:ascii="Verdana" w:hAnsi="Verdana"/>
            </w:rPr>
            <w:t>Department of Health Services</w:t>
          </w:r>
        </w:p>
        <w:p w14:paraId="1B6DF92E" w14:textId="77777777" w:rsidR="00563DC9" w:rsidRPr="00B65EC0" w:rsidRDefault="00563DC9" w:rsidP="00563DC9">
          <w:pPr>
            <w:pStyle w:val="Header-Name"/>
            <w:spacing w:before="0"/>
            <w:rPr>
              <w:rFonts w:ascii="Verdana" w:hAnsi="Verdana"/>
              <w:sz w:val="20"/>
              <w:szCs w:val="20"/>
            </w:rPr>
          </w:pPr>
          <w:r w:rsidRPr="00B65EC0">
            <w:rPr>
              <w:rFonts w:ascii="Verdana" w:hAnsi="Verdana"/>
              <w:sz w:val="20"/>
              <w:szCs w:val="20"/>
            </w:rPr>
            <w:t>Timothy W. Lutz</w:t>
          </w:r>
        </w:p>
        <w:p w14:paraId="64FD1D5F" w14:textId="77777777" w:rsidR="00563DC9" w:rsidRPr="00B65EC0" w:rsidRDefault="00563DC9" w:rsidP="00563DC9">
          <w:pPr>
            <w:pStyle w:val="Header"/>
            <w:spacing w:before="0"/>
            <w:rPr>
              <w:rFonts w:ascii="Verdana" w:hAnsi="Verdana"/>
              <w:sz w:val="20"/>
              <w:szCs w:val="20"/>
            </w:rPr>
          </w:pPr>
          <w:r w:rsidRPr="00B65EC0">
            <w:rPr>
              <w:rFonts w:ascii="Verdana" w:hAnsi="Verdana"/>
              <w:sz w:val="20"/>
              <w:szCs w:val="20"/>
            </w:rPr>
            <w:t>Director</w:t>
          </w:r>
        </w:p>
        <w:p w14:paraId="5D5CA02C" w14:textId="77777777" w:rsidR="00B65EC0" w:rsidRPr="00B65EC0" w:rsidRDefault="00B65EC0" w:rsidP="00B65EC0">
          <w:pPr>
            <w:tabs>
              <w:tab w:val="left" w:pos="2480"/>
            </w:tabs>
          </w:pPr>
          <w:r w:rsidRPr="00B65EC0">
            <w:tab/>
          </w:r>
        </w:p>
      </w:tc>
      <w:tc>
        <w:tcPr>
          <w:tcW w:w="3496" w:type="dxa"/>
          <w:tcMar>
            <w:left w:w="115" w:type="dxa"/>
            <w:right w:w="115" w:type="dxa"/>
          </w:tcMar>
          <w:vAlign w:val="center"/>
        </w:tcPr>
        <w:p w14:paraId="4579AFF2" w14:textId="77777777" w:rsidR="00563DC9" w:rsidRPr="00B65EC0" w:rsidRDefault="00563DC9" w:rsidP="00563DC9">
          <w:pPr>
            <w:pStyle w:val="COS"/>
            <w:rPr>
              <w:sz w:val="26"/>
              <w:szCs w:val="26"/>
            </w:rPr>
          </w:pPr>
        </w:p>
        <w:p w14:paraId="685FA955" w14:textId="77777777" w:rsidR="00563DC9" w:rsidRPr="00B65EC0" w:rsidRDefault="00563DC9" w:rsidP="00563DC9">
          <w:pPr>
            <w:pStyle w:val="COS"/>
            <w:rPr>
              <w:rFonts w:ascii="Verdana" w:hAnsi="Verdana"/>
              <w:sz w:val="26"/>
              <w:szCs w:val="26"/>
            </w:rPr>
          </w:pPr>
          <w:r w:rsidRPr="00B65EC0">
            <w:rPr>
              <w:rFonts w:ascii="Verdana" w:hAnsi="Verdana"/>
              <w:sz w:val="26"/>
              <w:szCs w:val="26"/>
            </w:rPr>
            <w:t>County of Sacramento</w:t>
          </w:r>
        </w:p>
      </w:tc>
      <w:tc>
        <w:tcPr>
          <w:tcW w:w="3731" w:type="dxa"/>
        </w:tcPr>
        <w:p w14:paraId="38F01A97" w14:textId="77777777" w:rsidR="00563DC9" w:rsidRPr="00B65EC0" w:rsidRDefault="00563DC9" w:rsidP="00563DC9">
          <w:pPr>
            <w:pStyle w:val="Header-Title-Right"/>
            <w:spacing w:before="0"/>
            <w:rPr>
              <w:rFonts w:ascii="Verdana" w:hAnsi="Verdana"/>
              <w:sz w:val="20"/>
              <w:szCs w:val="20"/>
            </w:rPr>
          </w:pPr>
          <w:r w:rsidRPr="00B65EC0">
            <w:rPr>
              <w:rFonts w:ascii="Verdana" w:hAnsi="Verdana"/>
              <w:sz w:val="20"/>
              <w:szCs w:val="20"/>
            </w:rPr>
            <w:t>Divisions</w:t>
          </w:r>
        </w:p>
        <w:p w14:paraId="6E38DE3B" w14:textId="77777777" w:rsidR="00563DC9" w:rsidRPr="00B65EC0" w:rsidRDefault="00563DC9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B65EC0">
            <w:rPr>
              <w:rFonts w:ascii="Verdana" w:hAnsi="Verdana"/>
              <w:sz w:val="20"/>
              <w:szCs w:val="20"/>
            </w:rPr>
            <w:t>Administration</w:t>
          </w:r>
        </w:p>
        <w:p w14:paraId="16B2734C" w14:textId="77777777" w:rsidR="00563DC9" w:rsidRPr="00B65EC0" w:rsidRDefault="00563DC9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B65EC0">
            <w:rPr>
              <w:rFonts w:ascii="Verdana" w:hAnsi="Verdana"/>
              <w:sz w:val="20"/>
              <w:szCs w:val="20"/>
            </w:rPr>
            <w:t>Behavioral Health</w:t>
          </w:r>
        </w:p>
        <w:p w14:paraId="56FDF9CF" w14:textId="77777777" w:rsidR="00563DC9" w:rsidRPr="00B65EC0" w:rsidRDefault="00563DC9" w:rsidP="00563DC9">
          <w:pPr>
            <w:pStyle w:val="Header-Name-Right"/>
            <w:spacing w:before="0"/>
            <w:rPr>
              <w:rFonts w:ascii="Verdana" w:hAnsi="Verdana"/>
              <w:sz w:val="20"/>
              <w:szCs w:val="20"/>
            </w:rPr>
          </w:pPr>
          <w:r w:rsidRPr="00B65EC0">
            <w:rPr>
              <w:rFonts w:ascii="Verdana" w:hAnsi="Verdana"/>
              <w:sz w:val="20"/>
              <w:szCs w:val="20"/>
            </w:rPr>
            <w:t>Primary Health</w:t>
          </w:r>
        </w:p>
        <w:p w14:paraId="686553D0" w14:textId="77777777" w:rsidR="00563DC9" w:rsidRPr="00AE4EA6" w:rsidRDefault="00563DC9" w:rsidP="00563DC9">
          <w:pPr>
            <w:pStyle w:val="Header-Name-Right"/>
            <w:spacing w:before="0"/>
          </w:pPr>
          <w:r w:rsidRPr="00B65EC0">
            <w:rPr>
              <w:rFonts w:ascii="Verdana" w:hAnsi="Verdana"/>
              <w:sz w:val="20"/>
              <w:szCs w:val="20"/>
            </w:rPr>
            <w:t>Public Health</w:t>
          </w:r>
        </w:p>
      </w:tc>
    </w:tr>
  </w:tbl>
  <w:p w14:paraId="3711AD0E" w14:textId="77777777" w:rsidR="006F14F8" w:rsidRPr="00AE4EA6" w:rsidRDefault="006F14F8">
    <w:pPr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020"/>
    <w:multiLevelType w:val="hybridMultilevel"/>
    <w:tmpl w:val="F3022288"/>
    <w:lvl w:ilvl="0" w:tplc="78D8648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D256B"/>
    <w:multiLevelType w:val="multilevel"/>
    <w:tmpl w:val="76E81B1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61381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0FE25C6"/>
    <w:multiLevelType w:val="hybridMultilevel"/>
    <w:tmpl w:val="86A0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1AE"/>
    <w:multiLevelType w:val="multilevel"/>
    <w:tmpl w:val="6762910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6B45F6"/>
    <w:multiLevelType w:val="hybridMultilevel"/>
    <w:tmpl w:val="26B084EC"/>
    <w:lvl w:ilvl="0" w:tplc="078A9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47789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29D1C8B"/>
    <w:multiLevelType w:val="hybridMultilevel"/>
    <w:tmpl w:val="FCACF6DC"/>
    <w:lvl w:ilvl="0" w:tplc="076AD6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30294E62"/>
    <w:multiLevelType w:val="hybridMultilevel"/>
    <w:tmpl w:val="C9707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62CB0"/>
    <w:multiLevelType w:val="hybridMultilevel"/>
    <w:tmpl w:val="2BE2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A795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F282201"/>
    <w:multiLevelType w:val="singleLevel"/>
    <w:tmpl w:val="4CE43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4C8C6E8B"/>
    <w:multiLevelType w:val="hybridMultilevel"/>
    <w:tmpl w:val="15CEE866"/>
    <w:lvl w:ilvl="0" w:tplc="7F0C7B8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B7553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C0770F6"/>
    <w:multiLevelType w:val="singleLevel"/>
    <w:tmpl w:val="64A80BA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52640325">
    <w:abstractNumId w:val="1"/>
  </w:num>
  <w:num w:numId="2" w16cid:durableId="1650162255">
    <w:abstractNumId w:val="11"/>
  </w:num>
  <w:num w:numId="3" w16cid:durableId="2064865542">
    <w:abstractNumId w:val="4"/>
  </w:num>
  <w:num w:numId="4" w16cid:durableId="205802593">
    <w:abstractNumId w:val="4"/>
  </w:num>
  <w:num w:numId="5" w16cid:durableId="1575241578">
    <w:abstractNumId w:val="4"/>
  </w:num>
  <w:num w:numId="6" w16cid:durableId="1685009415">
    <w:abstractNumId w:val="4"/>
  </w:num>
  <w:num w:numId="7" w16cid:durableId="1064059996">
    <w:abstractNumId w:val="4"/>
  </w:num>
  <w:num w:numId="8" w16cid:durableId="937523396">
    <w:abstractNumId w:val="14"/>
  </w:num>
  <w:num w:numId="9" w16cid:durableId="1063604954">
    <w:abstractNumId w:val="12"/>
  </w:num>
  <w:num w:numId="10" w16cid:durableId="920480951">
    <w:abstractNumId w:val="0"/>
  </w:num>
  <w:num w:numId="11" w16cid:durableId="167213492">
    <w:abstractNumId w:val="12"/>
  </w:num>
  <w:num w:numId="12" w16cid:durableId="1014650602">
    <w:abstractNumId w:val="0"/>
  </w:num>
  <w:num w:numId="13" w16cid:durableId="488133243">
    <w:abstractNumId w:val="14"/>
  </w:num>
  <w:num w:numId="14" w16cid:durableId="307712931">
    <w:abstractNumId w:val="14"/>
  </w:num>
  <w:num w:numId="15" w16cid:durableId="1627661905">
    <w:abstractNumId w:val="7"/>
  </w:num>
  <w:num w:numId="16" w16cid:durableId="586039776">
    <w:abstractNumId w:val="13"/>
  </w:num>
  <w:num w:numId="17" w16cid:durableId="2146115292">
    <w:abstractNumId w:val="2"/>
  </w:num>
  <w:num w:numId="18" w16cid:durableId="679351013">
    <w:abstractNumId w:val="10"/>
  </w:num>
  <w:num w:numId="19" w16cid:durableId="477763658">
    <w:abstractNumId w:val="6"/>
  </w:num>
  <w:num w:numId="20" w16cid:durableId="60636741">
    <w:abstractNumId w:val="3"/>
  </w:num>
  <w:num w:numId="21" w16cid:durableId="470364820">
    <w:abstractNumId w:val="3"/>
  </w:num>
  <w:num w:numId="22" w16cid:durableId="592515682">
    <w:abstractNumId w:val="9"/>
  </w:num>
  <w:num w:numId="23" w16cid:durableId="2130932476">
    <w:abstractNumId w:val="8"/>
  </w:num>
  <w:num w:numId="24" w16cid:durableId="82650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6"/>
    <w:rsid w:val="00000D36"/>
    <w:rsid w:val="0000300A"/>
    <w:rsid w:val="00006E80"/>
    <w:rsid w:val="00014219"/>
    <w:rsid w:val="0001526F"/>
    <w:rsid w:val="00022EB8"/>
    <w:rsid w:val="00027A9A"/>
    <w:rsid w:val="00031459"/>
    <w:rsid w:val="00031E4F"/>
    <w:rsid w:val="00032276"/>
    <w:rsid w:val="000349DE"/>
    <w:rsid w:val="00035907"/>
    <w:rsid w:val="000362AB"/>
    <w:rsid w:val="000377A8"/>
    <w:rsid w:val="00044747"/>
    <w:rsid w:val="00046EB0"/>
    <w:rsid w:val="00047900"/>
    <w:rsid w:val="00050C10"/>
    <w:rsid w:val="00056860"/>
    <w:rsid w:val="000579CA"/>
    <w:rsid w:val="00061268"/>
    <w:rsid w:val="00061E8B"/>
    <w:rsid w:val="000633FF"/>
    <w:rsid w:val="00063D4E"/>
    <w:rsid w:val="00071AD0"/>
    <w:rsid w:val="00072199"/>
    <w:rsid w:val="000727EC"/>
    <w:rsid w:val="000730AC"/>
    <w:rsid w:val="00075DE2"/>
    <w:rsid w:val="00090AD8"/>
    <w:rsid w:val="00091F05"/>
    <w:rsid w:val="000A3D89"/>
    <w:rsid w:val="000A6B8B"/>
    <w:rsid w:val="000B3671"/>
    <w:rsid w:val="000B63DF"/>
    <w:rsid w:val="000C05FA"/>
    <w:rsid w:val="000C241B"/>
    <w:rsid w:val="000C43ED"/>
    <w:rsid w:val="000C49B6"/>
    <w:rsid w:val="000C5511"/>
    <w:rsid w:val="000C5BFF"/>
    <w:rsid w:val="000C78FC"/>
    <w:rsid w:val="000D03B6"/>
    <w:rsid w:val="000D0857"/>
    <w:rsid w:val="000D216A"/>
    <w:rsid w:val="000D49F9"/>
    <w:rsid w:val="000D5AB4"/>
    <w:rsid w:val="000D6A72"/>
    <w:rsid w:val="000E1959"/>
    <w:rsid w:val="000E55A6"/>
    <w:rsid w:val="000E70C7"/>
    <w:rsid w:val="000F0F62"/>
    <w:rsid w:val="000F769D"/>
    <w:rsid w:val="00101121"/>
    <w:rsid w:val="0010146C"/>
    <w:rsid w:val="001044F7"/>
    <w:rsid w:val="001048E6"/>
    <w:rsid w:val="001052DF"/>
    <w:rsid w:val="00107134"/>
    <w:rsid w:val="00120FE5"/>
    <w:rsid w:val="0012199A"/>
    <w:rsid w:val="00121C86"/>
    <w:rsid w:val="00125F07"/>
    <w:rsid w:val="00126780"/>
    <w:rsid w:val="00127C50"/>
    <w:rsid w:val="0014292D"/>
    <w:rsid w:val="00144693"/>
    <w:rsid w:val="001462BC"/>
    <w:rsid w:val="0015187D"/>
    <w:rsid w:val="0015354C"/>
    <w:rsid w:val="001567D2"/>
    <w:rsid w:val="00157120"/>
    <w:rsid w:val="00157516"/>
    <w:rsid w:val="00166A7B"/>
    <w:rsid w:val="001765A2"/>
    <w:rsid w:val="00176A0D"/>
    <w:rsid w:val="00180A55"/>
    <w:rsid w:val="00190F6A"/>
    <w:rsid w:val="00193E82"/>
    <w:rsid w:val="00194BA9"/>
    <w:rsid w:val="00197678"/>
    <w:rsid w:val="001A2DEF"/>
    <w:rsid w:val="001A3BBD"/>
    <w:rsid w:val="001A4376"/>
    <w:rsid w:val="001B1388"/>
    <w:rsid w:val="001C14ED"/>
    <w:rsid w:val="001D3BE0"/>
    <w:rsid w:val="001D4EA5"/>
    <w:rsid w:val="001D6FDF"/>
    <w:rsid w:val="001D7F4C"/>
    <w:rsid w:val="001E360D"/>
    <w:rsid w:val="001E79AD"/>
    <w:rsid w:val="001F0BD8"/>
    <w:rsid w:val="001F2197"/>
    <w:rsid w:val="00205502"/>
    <w:rsid w:val="00207008"/>
    <w:rsid w:val="00211750"/>
    <w:rsid w:val="00211C96"/>
    <w:rsid w:val="00212B1A"/>
    <w:rsid w:val="00217278"/>
    <w:rsid w:val="00221602"/>
    <w:rsid w:val="002226AB"/>
    <w:rsid w:val="002242B7"/>
    <w:rsid w:val="0023053C"/>
    <w:rsid w:val="00233CC2"/>
    <w:rsid w:val="002346C1"/>
    <w:rsid w:val="0024639D"/>
    <w:rsid w:val="00251B8E"/>
    <w:rsid w:val="00251FFA"/>
    <w:rsid w:val="002527BC"/>
    <w:rsid w:val="00254DA0"/>
    <w:rsid w:val="00255DE0"/>
    <w:rsid w:val="00257178"/>
    <w:rsid w:val="002609DB"/>
    <w:rsid w:val="00260D7A"/>
    <w:rsid w:val="00260DB7"/>
    <w:rsid w:val="002635CC"/>
    <w:rsid w:val="002701F3"/>
    <w:rsid w:val="00270BF2"/>
    <w:rsid w:val="00281718"/>
    <w:rsid w:val="00281CAC"/>
    <w:rsid w:val="002859AF"/>
    <w:rsid w:val="00290ACC"/>
    <w:rsid w:val="00291214"/>
    <w:rsid w:val="00294B72"/>
    <w:rsid w:val="002A2B46"/>
    <w:rsid w:val="002A4EA8"/>
    <w:rsid w:val="002A58E5"/>
    <w:rsid w:val="002A64D7"/>
    <w:rsid w:val="002B1CAA"/>
    <w:rsid w:val="002B3046"/>
    <w:rsid w:val="002B49D7"/>
    <w:rsid w:val="002B7782"/>
    <w:rsid w:val="002C22F0"/>
    <w:rsid w:val="002C3C02"/>
    <w:rsid w:val="002C721B"/>
    <w:rsid w:val="002D45EF"/>
    <w:rsid w:val="002D786F"/>
    <w:rsid w:val="002F25B3"/>
    <w:rsid w:val="00301D3E"/>
    <w:rsid w:val="00302BA0"/>
    <w:rsid w:val="00305825"/>
    <w:rsid w:val="0030710A"/>
    <w:rsid w:val="00310DE7"/>
    <w:rsid w:val="00311772"/>
    <w:rsid w:val="00316887"/>
    <w:rsid w:val="00323D9A"/>
    <w:rsid w:val="00330279"/>
    <w:rsid w:val="003312D0"/>
    <w:rsid w:val="00333933"/>
    <w:rsid w:val="0034061B"/>
    <w:rsid w:val="00346971"/>
    <w:rsid w:val="00350C99"/>
    <w:rsid w:val="00353CFA"/>
    <w:rsid w:val="00356A4C"/>
    <w:rsid w:val="00366E7D"/>
    <w:rsid w:val="003720BD"/>
    <w:rsid w:val="003804CC"/>
    <w:rsid w:val="00383BE4"/>
    <w:rsid w:val="00390CFE"/>
    <w:rsid w:val="003A212F"/>
    <w:rsid w:val="003A64E3"/>
    <w:rsid w:val="003A7AFC"/>
    <w:rsid w:val="003B11CF"/>
    <w:rsid w:val="003B204E"/>
    <w:rsid w:val="003B4C1A"/>
    <w:rsid w:val="003B5FD1"/>
    <w:rsid w:val="003C1D83"/>
    <w:rsid w:val="003C32A2"/>
    <w:rsid w:val="003C55D3"/>
    <w:rsid w:val="003C648F"/>
    <w:rsid w:val="003C754B"/>
    <w:rsid w:val="003C76D3"/>
    <w:rsid w:val="003D0030"/>
    <w:rsid w:val="003D470E"/>
    <w:rsid w:val="003E1013"/>
    <w:rsid w:val="003E14DA"/>
    <w:rsid w:val="003E39CF"/>
    <w:rsid w:val="003E3FD5"/>
    <w:rsid w:val="003F08E3"/>
    <w:rsid w:val="003F0B3A"/>
    <w:rsid w:val="003F2CEC"/>
    <w:rsid w:val="003F6CC7"/>
    <w:rsid w:val="004012EB"/>
    <w:rsid w:val="004024F8"/>
    <w:rsid w:val="00406148"/>
    <w:rsid w:val="004106AF"/>
    <w:rsid w:val="004156BB"/>
    <w:rsid w:val="00421C6E"/>
    <w:rsid w:val="00425A7D"/>
    <w:rsid w:val="00425C72"/>
    <w:rsid w:val="00425D97"/>
    <w:rsid w:val="00435DE1"/>
    <w:rsid w:val="00436195"/>
    <w:rsid w:val="004412A2"/>
    <w:rsid w:val="004469AF"/>
    <w:rsid w:val="004503A3"/>
    <w:rsid w:val="00452BC2"/>
    <w:rsid w:val="00455910"/>
    <w:rsid w:val="004566E4"/>
    <w:rsid w:val="00461AD7"/>
    <w:rsid w:val="00461BE2"/>
    <w:rsid w:val="00470E23"/>
    <w:rsid w:val="004764AD"/>
    <w:rsid w:val="00480695"/>
    <w:rsid w:val="00482CFD"/>
    <w:rsid w:val="004862B5"/>
    <w:rsid w:val="00486DBC"/>
    <w:rsid w:val="004936A0"/>
    <w:rsid w:val="00494C0F"/>
    <w:rsid w:val="00496710"/>
    <w:rsid w:val="004A2BD7"/>
    <w:rsid w:val="004B281A"/>
    <w:rsid w:val="004B4079"/>
    <w:rsid w:val="004B4DD8"/>
    <w:rsid w:val="004C1912"/>
    <w:rsid w:val="004C35C2"/>
    <w:rsid w:val="004C3AA6"/>
    <w:rsid w:val="004C3B25"/>
    <w:rsid w:val="004D2E41"/>
    <w:rsid w:val="004E1981"/>
    <w:rsid w:val="004E1995"/>
    <w:rsid w:val="004E1F9C"/>
    <w:rsid w:val="004E581E"/>
    <w:rsid w:val="004E6C92"/>
    <w:rsid w:val="004F00BC"/>
    <w:rsid w:val="004F3138"/>
    <w:rsid w:val="004F3B00"/>
    <w:rsid w:val="004F6651"/>
    <w:rsid w:val="004F7EEE"/>
    <w:rsid w:val="00500A52"/>
    <w:rsid w:val="00502341"/>
    <w:rsid w:val="0050398D"/>
    <w:rsid w:val="00503EA7"/>
    <w:rsid w:val="00513060"/>
    <w:rsid w:val="00514C98"/>
    <w:rsid w:val="0051623E"/>
    <w:rsid w:val="005203E0"/>
    <w:rsid w:val="00521C13"/>
    <w:rsid w:val="005222C7"/>
    <w:rsid w:val="00523754"/>
    <w:rsid w:val="005266DA"/>
    <w:rsid w:val="00535E05"/>
    <w:rsid w:val="00540CF9"/>
    <w:rsid w:val="00541EFB"/>
    <w:rsid w:val="00544DE1"/>
    <w:rsid w:val="00545BDD"/>
    <w:rsid w:val="00545EF2"/>
    <w:rsid w:val="00546724"/>
    <w:rsid w:val="00553C9A"/>
    <w:rsid w:val="00556465"/>
    <w:rsid w:val="00560D58"/>
    <w:rsid w:val="00563DC9"/>
    <w:rsid w:val="005709EA"/>
    <w:rsid w:val="00570EDA"/>
    <w:rsid w:val="005731B0"/>
    <w:rsid w:val="00573706"/>
    <w:rsid w:val="005746E8"/>
    <w:rsid w:val="00576B4E"/>
    <w:rsid w:val="005770B1"/>
    <w:rsid w:val="00577566"/>
    <w:rsid w:val="005824FF"/>
    <w:rsid w:val="005829F2"/>
    <w:rsid w:val="00595233"/>
    <w:rsid w:val="005A33B5"/>
    <w:rsid w:val="005A4E9E"/>
    <w:rsid w:val="005A6EAD"/>
    <w:rsid w:val="005A73CF"/>
    <w:rsid w:val="005A7C13"/>
    <w:rsid w:val="005B21FE"/>
    <w:rsid w:val="005B37F7"/>
    <w:rsid w:val="005B438D"/>
    <w:rsid w:val="005B56AC"/>
    <w:rsid w:val="005B6923"/>
    <w:rsid w:val="005C406B"/>
    <w:rsid w:val="005C4F56"/>
    <w:rsid w:val="005C598F"/>
    <w:rsid w:val="005D5197"/>
    <w:rsid w:val="005E398E"/>
    <w:rsid w:val="005E7180"/>
    <w:rsid w:val="005F4F3D"/>
    <w:rsid w:val="005F7E77"/>
    <w:rsid w:val="00604919"/>
    <w:rsid w:val="00605198"/>
    <w:rsid w:val="0061026F"/>
    <w:rsid w:val="0061057D"/>
    <w:rsid w:val="00611A04"/>
    <w:rsid w:val="006130D7"/>
    <w:rsid w:val="006209B1"/>
    <w:rsid w:val="00625355"/>
    <w:rsid w:val="0062723B"/>
    <w:rsid w:val="00632280"/>
    <w:rsid w:val="00636478"/>
    <w:rsid w:val="006411C2"/>
    <w:rsid w:val="00642724"/>
    <w:rsid w:val="00653E71"/>
    <w:rsid w:val="006601C7"/>
    <w:rsid w:val="006610BE"/>
    <w:rsid w:val="00663486"/>
    <w:rsid w:val="0066637F"/>
    <w:rsid w:val="00666C8B"/>
    <w:rsid w:val="00670181"/>
    <w:rsid w:val="006735E5"/>
    <w:rsid w:val="0067686D"/>
    <w:rsid w:val="00680632"/>
    <w:rsid w:val="00680845"/>
    <w:rsid w:val="0068184B"/>
    <w:rsid w:val="006834DC"/>
    <w:rsid w:val="0068558F"/>
    <w:rsid w:val="00690A7A"/>
    <w:rsid w:val="00693585"/>
    <w:rsid w:val="00693A4D"/>
    <w:rsid w:val="00696BBA"/>
    <w:rsid w:val="006A40BA"/>
    <w:rsid w:val="006C1FDD"/>
    <w:rsid w:val="006C33FF"/>
    <w:rsid w:val="006C5C14"/>
    <w:rsid w:val="006D0CA1"/>
    <w:rsid w:val="006D43C9"/>
    <w:rsid w:val="006D6359"/>
    <w:rsid w:val="006E1B39"/>
    <w:rsid w:val="006E71E1"/>
    <w:rsid w:val="006F0222"/>
    <w:rsid w:val="006F14F8"/>
    <w:rsid w:val="006F1568"/>
    <w:rsid w:val="007003A0"/>
    <w:rsid w:val="00705BE6"/>
    <w:rsid w:val="00705CF5"/>
    <w:rsid w:val="00714B64"/>
    <w:rsid w:val="007236BC"/>
    <w:rsid w:val="00723B86"/>
    <w:rsid w:val="00726689"/>
    <w:rsid w:val="00726F5E"/>
    <w:rsid w:val="007279D6"/>
    <w:rsid w:val="00730033"/>
    <w:rsid w:val="0073047A"/>
    <w:rsid w:val="0073220B"/>
    <w:rsid w:val="00734BDF"/>
    <w:rsid w:val="007365AE"/>
    <w:rsid w:val="00740D0F"/>
    <w:rsid w:val="00742E87"/>
    <w:rsid w:val="00745800"/>
    <w:rsid w:val="00754765"/>
    <w:rsid w:val="00754D63"/>
    <w:rsid w:val="007565CA"/>
    <w:rsid w:val="00767093"/>
    <w:rsid w:val="00767B86"/>
    <w:rsid w:val="007701EF"/>
    <w:rsid w:val="007702DB"/>
    <w:rsid w:val="00772D36"/>
    <w:rsid w:val="007731FE"/>
    <w:rsid w:val="00780266"/>
    <w:rsid w:val="00780EAF"/>
    <w:rsid w:val="007837DB"/>
    <w:rsid w:val="00785040"/>
    <w:rsid w:val="00787740"/>
    <w:rsid w:val="00787A29"/>
    <w:rsid w:val="00790AC0"/>
    <w:rsid w:val="00791505"/>
    <w:rsid w:val="00794E55"/>
    <w:rsid w:val="0079564E"/>
    <w:rsid w:val="007958CE"/>
    <w:rsid w:val="00795D69"/>
    <w:rsid w:val="007A164A"/>
    <w:rsid w:val="007A56BC"/>
    <w:rsid w:val="007A61F0"/>
    <w:rsid w:val="007B2DC6"/>
    <w:rsid w:val="007C0F31"/>
    <w:rsid w:val="007C1A12"/>
    <w:rsid w:val="007C3235"/>
    <w:rsid w:val="007C5FCC"/>
    <w:rsid w:val="007C7420"/>
    <w:rsid w:val="007C7E73"/>
    <w:rsid w:val="007D1A02"/>
    <w:rsid w:val="007D4D69"/>
    <w:rsid w:val="007D4E14"/>
    <w:rsid w:val="007D58BF"/>
    <w:rsid w:val="007E1409"/>
    <w:rsid w:val="007E1712"/>
    <w:rsid w:val="007E2336"/>
    <w:rsid w:val="007E75F9"/>
    <w:rsid w:val="007F1143"/>
    <w:rsid w:val="007F239D"/>
    <w:rsid w:val="007F4411"/>
    <w:rsid w:val="00805675"/>
    <w:rsid w:val="00805A26"/>
    <w:rsid w:val="00806C7B"/>
    <w:rsid w:val="008078B6"/>
    <w:rsid w:val="00816BD3"/>
    <w:rsid w:val="0081750D"/>
    <w:rsid w:val="0082028F"/>
    <w:rsid w:val="00821753"/>
    <w:rsid w:val="00821D9A"/>
    <w:rsid w:val="0082723B"/>
    <w:rsid w:val="0082746A"/>
    <w:rsid w:val="00827705"/>
    <w:rsid w:val="00830847"/>
    <w:rsid w:val="00836F2D"/>
    <w:rsid w:val="00837694"/>
    <w:rsid w:val="008417D5"/>
    <w:rsid w:val="00842DCF"/>
    <w:rsid w:val="00846283"/>
    <w:rsid w:val="008475B9"/>
    <w:rsid w:val="0085317C"/>
    <w:rsid w:val="00860BC2"/>
    <w:rsid w:val="008614B6"/>
    <w:rsid w:val="0086482C"/>
    <w:rsid w:val="00866168"/>
    <w:rsid w:val="00870538"/>
    <w:rsid w:val="00870C46"/>
    <w:rsid w:val="00871B63"/>
    <w:rsid w:val="00872F03"/>
    <w:rsid w:val="00876B7F"/>
    <w:rsid w:val="008809BC"/>
    <w:rsid w:val="008826C5"/>
    <w:rsid w:val="008858E5"/>
    <w:rsid w:val="008904FD"/>
    <w:rsid w:val="008919F5"/>
    <w:rsid w:val="008926F6"/>
    <w:rsid w:val="008A1C70"/>
    <w:rsid w:val="008A28D0"/>
    <w:rsid w:val="008A3F1F"/>
    <w:rsid w:val="008B4C7F"/>
    <w:rsid w:val="008B6104"/>
    <w:rsid w:val="008B6307"/>
    <w:rsid w:val="008C18F3"/>
    <w:rsid w:val="008C1A18"/>
    <w:rsid w:val="008C2FB5"/>
    <w:rsid w:val="008C34B4"/>
    <w:rsid w:val="008C3A90"/>
    <w:rsid w:val="008C62E9"/>
    <w:rsid w:val="008D27E5"/>
    <w:rsid w:val="008D3D05"/>
    <w:rsid w:val="008D691A"/>
    <w:rsid w:val="008E057E"/>
    <w:rsid w:val="008E179A"/>
    <w:rsid w:val="008E309C"/>
    <w:rsid w:val="008E4D4A"/>
    <w:rsid w:val="008E5047"/>
    <w:rsid w:val="008E5DB7"/>
    <w:rsid w:val="0090484B"/>
    <w:rsid w:val="009050CF"/>
    <w:rsid w:val="00905E8B"/>
    <w:rsid w:val="00912AF6"/>
    <w:rsid w:val="00914CFF"/>
    <w:rsid w:val="00914E9B"/>
    <w:rsid w:val="00915762"/>
    <w:rsid w:val="00916672"/>
    <w:rsid w:val="00917B1A"/>
    <w:rsid w:val="00920821"/>
    <w:rsid w:val="00924B5A"/>
    <w:rsid w:val="00925411"/>
    <w:rsid w:val="009267FD"/>
    <w:rsid w:val="00926F98"/>
    <w:rsid w:val="00936FF2"/>
    <w:rsid w:val="00941633"/>
    <w:rsid w:val="00945241"/>
    <w:rsid w:val="009460DD"/>
    <w:rsid w:val="00947BA5"/>
    <w:rsid w:val="00953ECB"/>
    <w:rsid w:val="00954A32"/>
    <w:rsid w:val="00954C11"/>
    <w:rsid w:val="00956B87"/>
    <w:rsid w:val="00956FC0"/>
    <w:rsid w:val="009579C6"/>
    <w:rsid w:val="00963C6E"/>
    <w:rsid w:val="00965745"/>
    <w:rsid w:val="009674D4"/>
    <w:rsid w:val="00967CD5"/>
    <w:rsid w:val="009707B1"/>
    <w:rsid w:val="009711ED"/>
    <w:rsid w:val="00971555"/>
    <w:rsid w:val="0097350F"/>
    <w:rsid w:val="00973E54"/>
    <w:rsid w:val="00975BF4"/>
    <w:rsid w:val="00975E05"/>
    <w:rsid w:val="00981343"/>
    <w:rsid w:val="00992011"/>
    <w:rsid w:val="0099585D"/>
    <w:rsid w:val="00997779"/>
    <w:rsid w:val="009A25E3"/>
    <w:rsid w:val="009A4612"/>
    <w:rsid w:val="009A6A5D"/>
    <w:rsid w:val="009B09E8"/>
    <w:rsid w:val="009B0CA1"/>
    <w:rsid w:val="009B44D8"/>
    <w:rsid w:val="009B4728"/>
    <w:rsid w:val="009B4F0E"/>
    <w:rsid w:val="009C0CF5"/>
    <w:rsid w:val="009C1DB6"/>
    <w:rsid w:val="009C3CFB"/>
    <w:rsid w:val="009C444D"/>
    <w:rsid w:val="009C75D5"/>
    <w:rsid w:val="009D15E6"/>
    <w:rsid w:val="009D48A7"/>
    <w:rsid w:val="009D5618"/>
    <w:rsid w:val="009E59DF"/>
    <w:rsid w:val="009E6CE7"/>
    <w:rsid w:val="009F028A"/>
    <w:rsid w:val="009F1431"/>
    <w:rsid w:val="00A04DC3"/>
    <w:rsid w:val="00A13D63"/>
    <w:rsid w:val="00A13E37"/>
    <w:rsid w:val="00A164D9"/>
    <w:rsid w:val="00A22804"/>
    <w:rsid w:val="00A2431A"/>
    <w:rsid w:val="00A24F23"/>
    <w:rsid w:val="00A25236"/>
    <w:rsid w:val="00A25B74"/>
    <w:rsid w:val="00A25BED"/>
    <w:rsid w:val="00A25DF0"/>
    <w:rsid w:val="00A27DBF"/>
    <w:rsid w:val="00A35CDE"/>
    <w:rsid w:val="00A361AF"/>
    <w:rsid w:val="00A37D38"/>
    <w:rsid w:val="00A37EA0"/>
    <w:rsid w:val="00A37F9D"/>
    <w:rsid w:val="00A45A66"/>
    <w:rsid w:val="00A53A01"/>
    <w:rsid w:val="00A631A1"/>
    <w:rsid w:val="00A743F2"/>
    <w:rsid w:val="00A757B0"/>
    <w:rsid w:val="00A7672C"/>
    <w:rsid w:val="00A872D5"/>
    <w:rsid w:val="00A87343"/>
    <w:rsid w:val="00A87EC0"/>
    <w:rsid w:val="00A967E8"/>
    <w:rsid w:val="00AA3CB3"/>
    <w:rsid w:val="00AA59EE"/>
    <w:rsid w:val="00AA6B75"/>
    <w:rsid w:val="00AB3927"/>
    <w:rsid w:val="00AB5B02"/>
    <w:rsid w:val="00AB5DBE"/>
    <w:rsid w:val="00AC2648"/>
    <w:rsid w:val="00AC4B52"/>
    <w:rsid w:val="00AC7AFE"/>
    <w:rsid w:val="00AD4716"/>
    <w:rsid w:val="00AE0C67"/>
    <w:rsid w:val="00AE10BA"/>
    <w:rsid w:val="00AE3165"/>
    <w:rsid w:val="00AE393A"/>
    <w:rsid w:val="00AE4316"/>
    <w:rsid w:val="00AE4EA6"/>
    <w:rsid w:val="00AF0545"/>
    <w:rsid w:val="00AF30AD"/>
    <w:rsid w:val="00AF4067"/>
    <w:rsid w:val="00AF75BE"/>
    <w:rsid w:val="00B04148"/>
    <w:rsid w:val="00B06961"/>
    <w:rsid w:val="00B06E3A"/>
    <w:rsid w:val="00B075E0"/>
    <w:rsid w:val="00B1026D"/>
    <w:rsid w:val="00B14BDA"/>
    <w:rsid w:val="00B17AFE"/>
    <w:rsid w:val="00B21BEB"/>
    <w:rsid w:val="00B319B2"/>
    <w:rsid w:val="00B362B3"/>
    <w:rsid w:val="00B454CE"/>
    <w:rsid w:val="00B5188A"/>
    <w:rsid w:val="00B55621"/>
    <w:rsid w:val="00B60386"/>
    <w:rsid w:val="00B65EC0"/>
    <w:rsid w:val="00B6771E"/>
    <w:rsid w:val="00B723D3"/>
    <w:rsid w:val="00B7742C"/>
    <w:rsid w:val="00B80F74"/>
    <w:rsid w:val="00B81887"/>
    <w:rsid w:val="00B821B3"/>
    <w:rsid w:val="00B84032"/>
    <w:rsid w:val="00B84CA8"/>
    <w:rsid w:val="00B85A26"/>
    <w:rsid w:val="00B86730"/>
    <w:rsid w:val="00B86FE3"/>
    <w:rsid w:val="00B93ECB"/>
    <w:rsid w:val="00B977B1"/>
    <w:rsid w:val="00BA09CB"/>
    <w:rsid w:val="00BA1548"/>
    <w:rsid w:val="00BA532F"/>
    <w:rsid w:val="00BA5FA9"/>
    <w:rsid w:val="00BB0EDE"/>
    <w:rsid w:val="00BB6EE4"/>
    <w:rsid w:val="00BC1E42"/>
    <w:rsid w:val="00BC6CD7"/>
    <w:rsid w:val="00BD178E"/>
    <w:rsid w:val="00BD2D69"/>
    <w:rsid w:val="00BD30BC"/>
    <w:rsid w:val="00BD67CB"/>
    <w:rsid w:val="00BD6C29"/>
    <w:rsid w:val="00BD7C18"/>
    <w:rsid w:val="00BE07D5"/>
    <w:rsid w:val="00BF0F0B"/>
    <w:rsid w:val="00BF1033"/>
    <w:rsid w:val="00BF3E90"/>
    <w:rsid w:val="00BF44E5"/>
    <w:rsid w:val="00BF7DB0"/>
    <w:rsid w:val="00BF7FDD"/>
    <w:rsid w:val="00C02046"/>
    <w:rsid w:val="00C037A4"/>
    <w:rsid w:val="00C1209E"/>
    <w:rsid w:val="00C147D9"/>
    <w:rsid w:val="00C159BE"/>
    <w:rsid w:val="00C24DF2"/>
    <w:rsid w:val="00C30D7E"/>
    <w:rsid w:val="00C34B1B"/>
    <w:rsid w:val="00C36B0A"/>
    <w:rsid w:val="00C42E59"/>
    <w:rsid w:val="00C50095"/>
    <w:rsid w:val="00C50C26"/>
    <w:rsid w:val="00C53806"/>
    <w:rsid w:val="00C54229"/>
    <w:rsid w:val="00C5428B"/>
    <w:rsid w:val="00C62E9B"/>
    <w:rsid w:val="00C6575F"/>
    <w:rsid w:val="00C707AC"/>
    <w:rsid w:val="00C7106C"/>
    <w:rsid w:val="00C73DB9"/>
    <w:rsid w:val="00C73EB7"/>
    <w:rsid w:val="00C74EE0"/>
    <w:rsid w:val="00C853C2"/>
    <w:rsid w:val="00C93D5C"/>
    <w:rsid w:val="00C968FB"/>
    <w:rsid w:val="00CA0F0D"/>
    <w:rsid w:val="00CA44B6"/>
    <w:rsid w:val="00CB1A9E"/>
    <w:rsid w:val="00CB3825"/>
    <w:rsid w:val="00CB6005"/>
    <w:rsid w:val="00CB679D"/>
    <w:rsid w:val="00CC1D10"/>
    <w:rsid w:val="00CC23BA"/>
    <w:rsid w:val="00CC246C"/>
    <w:rsid w:val="00CC4DA7"/>
    <w:rsid w:val="00CC5205"/>
    <w:rsid w:val="00CC57D5"/>
    <w:rsid w:val="00CD0EA7"/>
    <w:rsid w:val="00CD0EDF"/>
    <w:rsid w:val="00CD30F8"/>
    <w:rsid w:val="00CD348E"/>
    <w:rsid w:val="00CD7062"/>
    <w:rsid w:val="00CD7EBF"/>
    <w:rsid w:val="00CE5408"/>
    <w:rsid w:val="00CF097D"/>
    <w:rsid w:val="00CF2A1E"/>
    <w:rsid w:val="00CF3FB4"/>
    <w:rsid w:val="00CF5813"/>
    <w:rsid w:val="00CF6B3D"/>
    <w:rsid w:val="00CF6FF0"/>
    <w:rsid w:val="00D125AB"/>
    <w:rsid w:val="00D1533C"/>
    <w:rsid w:val="00D17A61"/>
    <w:rsid w:val="00D2129B"/>
    <w:rsid w:val="00D21919"/>
    <w:rsid w:val="00D23EA3"/>
    <w:rsid w:val="00D30241"/>
    <w:rsid w:val="00D37CC0"/>
    <w:rsid w:val="00D37F64"/>
    <w:rsid w:val="00D412A6"/>
    <w:rsid w:val="00D41721"/>
    <w:rsid w:val="00D43999"/>
    <w:rsid w:val="00D5407E"/>
    <w:rsid w:val="00D5509E"/>
    <w:rsid w:val="00D550C9"/>
    <w:rsid w:val="00D6010A"/>
    <w:rsid w:val="00D66773"/>
    <w:rsid w:val="00D676BE"/>
    <w:rsid w:val="00D676C2"/>
    <w:rsid w:val="00D6780D"/>
    <w:rsid w:val="00D73E53"/>
    <w:rsid w:val="00D756FD"/>
    <w:rsid w:val="00D777AC"/>
    <w:rsid w:val="00D83302"/>
    <w:rsid w:val="00D94706"/>
    <w:rsid w:val="00D97C50"/>
    <w:rsid w:val="00DA3BBA"/>
    <w:rsid w:val="00DA6B38"/>
    <w:rsid w:val="00DA73B1"/>
    <w:rsid w:val="00DA7680"/>
    <w:rsid w:val="00DB0DED"/>
    <w:rsid w:val="00DB75B7"/>
    <w:rsid w:val="00DC3866"/>
    <w:rsid w:val="00DD35E9"/>
    <w:rsid w:val="00DD47E2"/>
    <w:rsid w:val="00DE29C7"/>
    <w:rsid w:val="00DE3A3A"/>
    <w:rsid w:val="00DE5261"/>
    <w:rsid w:val="00DE680B"/>
    <w:rsid w:val="00DF1928"/>
    <w:rsid w:val="00DF1A68"/>
    <w:rsid w:val="00DF5737"/>
    <w:rsid w:val="00E01E1C"/>
    <w:rsid w:val="00E1349B"/>
    <w:rsid w:val="00E15301"/>
    <w:rsid w:val="00E175A6"/>
    <w:rsid w:val="00E17FC0"/>
    <w:rsid w:val="00E22518"/>
    <w:rsid w:val="00E41710"/>
    <w:rsid w:val="00E43632"/>
    <w:rsid w:val="00E4521E"/>
    <w:rsid w:val="00E4737F"/>
    <w:rsid w:val="00E50F90"/>
    <w:rsid w:val="00E60B73"/>
    <w:rsid w:val="00E65F53"/>
    <w:rsid w:val="00E71EF7"/>
    <w:rsid w:val="00E73C4F"/>
    <w:rsid w:val="00E8323E"/>
    <w:rsid w:val="00E85AC3"/>
    <w:rsid w:val="00E906C9"/>
    <w:rsid w:val="00E92E5F"/>
    <w:rsid w:val="00E941A5"/>
    <w:rsid w:val="00E95934"/>
    <w:rsid w:val="00E961AC"/>
    <w:rsid w:val="00EA5579"/>
    <w:rsid w:val="00EB37BD"/>
    <w:rsid w:val="00EB46D2"/>
    <w:rsid w:val="00EC0247"/>
    <w:rsid w:val="00EC45B6"/>
    <w:rsid w:val="00EC5F77"/>
    <w:rsid w:val="00EC68C0"/>
    <w:rsid w:val="00ED222F"/>
    <w:rsid w:val="00ED4985"/>
    <w:rsid w:val="00ED51DE"/>
    <w:rsid w:val="00EE0653"/>
    <w:rsid w:val="00EE2FC3"/>
    <w:rsid w:val="00EE49DA"/>
    <w:rsid w:val="00EE570C"/>
    <w:rsid w:val="00EE7F92"/>
    <w:rsid w:val="00EF031D"/>
    <w:rsid w:val="00EF2FA3"/>
    <w:rsid w:val="00EF3255"/>
    <w:rsid w:val="00EF45B1"/>
    <w:rsid w:val="00EF5380"/>
    <w:rsid w:val="00EF677D"/>
    <w:rsid w:val="00EF7077"/>
    <w:rsid w:val="00F13757"/>
    <w:rsid w:val="00F209B5"/>
    <w:rsid w:val="00F25908"/>
    <w:rsid w:val="00F35360"/>
    <w:rsid w:val="00F4092F"/>
    <w:rsid w:val="00F43908"/>
    <w:rsid w:val="00F5143B"/>
    <w:rsid w:val="00F52734"/>
    <w:rsid w:val="00F60DD8"/>
    <w:rsid w:val="00F64C25"/>
    <w:rsid w:val="00F65D1A"/>
    <w:rsid w:val="00F67551"/>
    <w:rsid w:val="00F7102A"/>
    <w:rsid w:val="00F713E2"/>
    <w:rsid w:val="00F71774"/>
    <w:rsid w:val="00F72FEA"/>
    <w:rsid w:val="00F74905"/>
    <w:rsid w:val="00F83C3B"/>
    <w:rsid w:val="00F84B44"/>
    <w:rsid w:val="00F911FA"/>
    <w:rsid w:val="00F97B01"/>
    <w:rsid w:val="00FA1FCF"/>
    <w:rsid w:val="00FA3685"/>
    <w:rsid w:val="00FA3992"/>
    <w:rsid w:val="00FB1F91"/>
    <w:rsid w:val="00FB20BD"/>
    <w:rsid w:val="00FB44A5"/>
    <w:rsid w:val="00FB66CB"/>
    <w:rsid w:val="00FC01B2"/>
    <w:rsid w:val="00FC5131"/>
    <w:rsid w:val="00FD5C66"/>
    <w:rsid w:val="00FD75FC"/>
    <w:rsid w:val="00FF3F43"/>
    <w:rsid w:val="00FF55BB"/>
    <w:rsid w:val="00FF565B"/>
    <w:rsid w:val="00FF6025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67A10"/>
  <w15:chartTrackingRefBased/>
  <w15:docId w15:val="{8EE2DB4B-9DD1-4E12-9322-2E3F4870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37DB"/>
    <w:pPr>
      <w:spacing w:before="120"/>
    </w:pPr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rsid w:val="009D15E6"/>
    <w:pPr>
      <w:tabs>
        <w:tab w:val="left" w:pos="5625"/>
      </w:tabs>
      <w:bidi/>
      <w:spacing w:before="0"/>
      <w:outlineLvl w:val="0"/>
    </w:pPr>
    <w:rPr>
      <w:rFonts w:ascii="Verdana" w:hAnsi="Verdana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b/>
      <w:caps/>
      <w:szCs w:val="22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jc w:val="both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7837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/>
    </w:pPr>
    <w:rPr>
      <w:sz w:val="18"/>
      <w:szCs w:val="18"/>
    </w:rPr>
  </w:style>
  <w:style w:type="table" w:styleId="TableGrid">
    <w:name w:val="Table Grid"/>
    <w:basedOn w:val="TableNormal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-Title">
    <w:name w:val="Header-Title"/>
    <w:basedOn w:val="Header"/>
    <w:pPr>
      <w:spacing w:before="40"/>
    </w:pPr>
    <w:rPr>
      <w:b/>
      <w:sz w:val="20"/>
      <w:szCs w:val="20"/>
    </w:rPr>
  </w:style>
  <w:style w:type="paragraph" w:customStyle="1" w:styleId="Header-Name">
    <w:name w:val="Header-Name"/>
    <w:basedOn w:val="Header"/>
    <w:pPr>
      <w:spacing w:before="60"/>
    </w:pPr>
    <w:rPr>
      <w:sz w:val="18"/>
      <w:szCs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Header-Title-Right">
    <w:name w:val="Header-Title-Right"/>
    <w:basedOn w:val="Header"/>
    <w:pPr>
      <w:spacing w:before="60"/>
      <w:jc w:val="right"/>
    </w:pPr>
    <w:rPr>
      <w:b/>
      <w:sz w:val="18"/>
      <w:szCs w:val="18"/>
    </w:rPr>
  </w:style>
  <w:style w:type="paragraph" w:customStyle="1" w:styleId="Header-Name-Right">
    <w:name w:val="Header-Name-Right"/>
    <w:basedOn w:val="Header"/>
    <w:pPr>
      <w:spacing w:before="40"/>
      <w:jc w:val="right"/>
    </w:pPr>
    <w:rPr>
      <w:sz w:val="18"/>
      <w:szCs w:val="18"/>
    </w:rPr>
  </w:style>
  <w:style w:type="paragraph" w:customStyle="1" w:styleId="COS">
    <w:name w:val="COS"/>
    <w:basedOn w:val="Header"/>
    <w:pPr>
      <w:spacing w:before="40"/>
      <w:jc w:val="center"/>
    </w:pPr>
    <w:rPr>
      <w:b/>
      <w:sz w:val="28"/>
      <w:szCs w:val="28"/>
    </w:rPr>
  </w:style>
  <w:style w:type="paragraph" w:customStyle="1" w:styleId="Header-secondary">
    <w:name w:val="Header-secondary"/>
    <w:basedOn w:val="Header"/>
    <w:pPr>
      <w:tabs>
        <w:tab w:val="clear" w:pos="4320"/>
        <w:tab w:val="clear" w:pos="8640"/>
        <w:tab w:val="right" w:pos="10800"/>
      </w:tabs>
      <w:spacing w:before="0"/>
    </w:pPr>
    <w:rPr>
      <w:i/>
      <w:sz w:val="18"/>
      <w:szCs w:val="18"/>
    </w:rPr>
  </w:style>
  <w:style w:type="character" w:customStyle="1" w:styleId="FooterChar">
    <w:name w:val="Footer Char"/>
    <w:link w:val="Footer"/>
    <w:rsid w:val="00A53A01"/>
    <w:rPr>
      <w:rFonts w:ascii="Century Schoolbook" w:hAnsi="Century Schoolbook"/>
      <w:sz w:val="18"/>
      <w:szCs w:val="18"/>
    </w:rPr>
  </w:style>
  <w:style w:type="character" w:customStyle="1" w:styleId="Heading5Char">
    <w:name w:val="Heading 5 Char"/>
    <w:link w:val="Heading5"/>
    <w:rsid w:val="00D37CC0"/>
    <w:rPr>
      <w:rFonts w:ascii="Century Schoolbook" w:hAnsi="Century Schoolbook"/>
      <w:b/>
      <w:bCs/>
      <w:i/>
      <w:iCs/>
      <w:sz w:val="26"/>
      <w:szCs w:val="26"/>
    </w:rPr>
  </w:style>
  <w:style w:type="character" w:styleId="Hyperlink">
    <w:name w:val="Hyperlink"/>
    <w:rsid w:val="001F219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2197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E906C9"/>
    <w:rPr>
      <w:rFonts w:ascii="Century Schoolbook" w:hAnsi="Century Schoolbook"/>
      <w:sz w:val="22"/>
      <w:szCs w:val="24"/>
    </w:rPr>
  </w:style>
  <w:style w:type="paragraph" w:styleId="Revision">
    <w:name w:val="Revision"/>
    <w:hidden/>
    <w:uiPriority w:val="99"/>
    <w:semiHidden/>
    <w:rsid w:val="00455910"/>
    <w:rPr>
      <w:rFonts w:ascii="Century Schoolbook" w:hAnsi="Century Schoolbook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hs.saccounty.gov/BHS/Pages/SUPT/DMC-ODS/DMC-ODS-Member-Handbook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hs.saccounty.gov/BHS/Pages/Members-Handbook/GI-Members-Handbook-Mental-Health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%20Stuff\FORMS\LETTERHDS-MEMOS\Letterhead-CE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93</rca:property>
    <rca:property rca:type="SelectedPageField">2beb7de2-7724-4f10-b813-f70d1d4ccdb3</rca:property>
    <rca:property rca:type="SelectedStylesField">00000000-0000-0000-0000-000000000000</rca:property>
    <rca:property rca:type="CreatePageWithSourceDocument">False</rca:property>
    <rca:property rca:type="AllowChangeLocationConfig">False</rca:property>
    <rca:property rca:type="ConfiguredPageLocation">http://inside-qa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AE7EEB25-3F11-4081-A483-03C08899F3BA}"/>
</file>

<file path=customXml/itemProps2.xml><?xml version="1.0" encoding="utf-8"?>
<ds:datastoreItem xmlns:ds="http://schemas.openxmlformats.org/officeDocument/2006/customXml" ds:itemID="{0CB63E7B-E700-4621-9824-884C88174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EA44A-080D-4DFE-A21A-B4570AC1B1C8}">
  <ds:schemaRefs>
    <ds:schemaRef ds:uri="http://schemas.microsoft.com/office/2006/metadata/properties"/>
    <ds:schemaRef ds:uri="http://schemas.microsoft.com/office/infopath/2007/PartnerControls"/>
    <ds:schemaRef ds:uri="29b89672-aef9-40d6-8480-dbaa81d50058"/>
  </ds:schemaRefs>
</ds:datastoreItem>
</file>

<file path=customXml/itemProps4.xml><?xml version="1.0" encoding="utf-8"?>
<ds:datastoreItem xmlns:ds="http://schemas.openxmlformats.org/officeDocument/2006/customXml" ds:itemID="{2FD7DF94-3BEA-4C77-AC8B-F5D5E5B0A88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311705C-5BB4-49B6-BCAE-64E48C8562C7}">
  <ds:schemaRefs>
    <ds:schemaRef ds:uri="urn:sharePointPublishingRcaProperties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Letterhead-CEO</Template>
  <TotalTime>0</TotalTime>
  <Pages>1</Pages>
  <Words>199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Inter-Departmental Correspondence</vt:lpstr>
    </vt:vector>
  </TitlesOfParts>
  <Company>OCIT</Company>
  <LinksUpToDate>false</LinksUpToDate>
  <CharactersWithSpaces>1337</CharactersWithSpaces>
  <SharedDoc>false</SharedDoc>
  <HLinks>
    <vt:vector size="12" baseType="variant">
      <vt:variant>
        <vt:i4>983126</vt:i4>
      </vt:variant>
      <vt:variant>
        <vt:i4>3</vt:i4>
      </vt:variant>
      <vt:variant>
        <vt:i4>0</vt:i4>
      </vt:variant>
      <vt:variant>
        <vt:i4>5</vt:i4>
      </vt:variant>
      <vt:variant>
        <vt:lpwstr>https://dhs.saccounty.gov/BHS/Pages/SUPT/DMC-ODS/DMC-ODS-Member-Handbook.aspx</vt:lpwstr>
      </vt:variant>
      <vt:variant>
        <vt:lpwstr/>
      </vt:variant>
      <vt:variant>
        <vt:i4>2293869</vt:i4>
      </vt:variant>
      <vt:variant>
        <vt:i4>0</vt:i4>
      </vt:variant>
      <vt:variant>
        <vt:i4>0</vt:i4>
      </vt:variant>
      <vt:variant>
        <vt:i4>5</vt:i4>
      </vt:variant>
      <vt:variant>
        <vt:lpwstr>https://dhs.saccounty.gov/BHS/Pages/Members-Handbook/GI-Members-Handbook-Mental-Health.aspx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Inter-Departmental Correspondence</dc:title>
  <dc:subject/>
  <dc:creator>Cynthia Somers</dc:creator>
  <cp:keywords>ADA Version 2026</cp:keywords>
  <cp:lastModifiedBy>Baranski. Nicholas</cp:lastModifiedBy>
  <cp:revision>3</cp:revision>
  <cp:lastPrinted>2023-06-01T20:55:00Z</cp:lastPrinted>
  <dcterms:created xsi:type="dcterms:W3CDTF">2026-06-26T14:16:00Z</dcterms:created>
  <dcterms:modified xsi:type="dcterms:W3CDTF">2026-06-26T14:38:00Z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  <property fmtid="{D5CDD505-2E9C-101B-9397-08002B2CF9AE}" pid="3" name="Completed">
    <vt:lpwstr>NO</vt:lpwstr>
  </property>
  <property fmtid="{D5CDD505-2E9C-101B-9397-08002B2CF9AE}" pid="4" name="Assigned To0">
    <vt:lpwstr/>
  </property>
  <property fmtid="{D5CDD505-2E9C-101B-9397-08002B2CF9AE}" pid="5" name="Completed Date">
    <vt:lpwstr/>
  </property>
  <property fmtid="{D5CDD505-2E9C-101B-9397-08002B2CF9AE}" pid="6" name="Follow-up">
    <vt:lpwstr>NO</vt:lpwstr>
  </property>
  <property fmtid="{D5CDD505-2E9C-101B-9397-08002B2CF9AE}" pid="7" name="Due Date">
    <vt:lpwstr/>
  </property>
</Properties>
</file>